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A9" w:rsidRDefault="00844BA9" w:rsidP="0084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844BA9" w:rsidRDefault="00844BA9" w:rsidP="0084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844BA9" w:rsidRDefault="00844BA9" w:rsidP="0084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</w:t>
      </w:r>
    </w:p>
    <w:p w:rsidR="00844BA9" w:rsidRDefault="00844BA9" w:rsidP="0084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844BA9" w:rsidRPr="00095C20" w:rsidRDefault="00844BA9" w:rsidP="0084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број: </w:t>
      </w:r>
      <w:r w:rsidR="006B3335">
        <w:rPr>
          <w:rFonts w:ascii="Times New Roman" w:hAnsi="Times New Roman" w:cs="Times New Roman"/>
          <w:sz w:val="24"/>
          <w:szCs w:val="24"/>
          <w:lang w:val="sr-Cyrl-RS"/>
        </w:rPr>
        <w:t>335-2923</w:t>
      </w:r>
      <w:r>
        <w:rPr>
          <w:rFonts w:ascii="Times New Roman" w:hAnsi="Times New Roman" w:cs="Times New Roman"/>
          <w:sz w:val="24"/>
          <w:szCs w:val="24"/>
          <w:lang w:val="sr-Cyrl-RS"/>
        </w:rPr>
        <w:t>/13</w:t>
      </w:r>
    </w:p>
    <w:p w:rsidR="00844BA9" w:rsidRDefault="00844BA9" w:rsidP="0084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октобар 2013. године</w:t>
      </w:r>
    </w:p>
    <w:p w:rsidR="00844BA9" w:rsidRDefault="00844BA9" w:rsidP="0084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844BA9" w:rsidRDefault="00844BA9" w:rsidP="0084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BA9" w:rsidRDefault="00844BA9" w:rsidP="0084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BA9" w:rsidRDefault="00844BA9" w:rsidP="0084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BA9" w:rsidRDefault="00844BA9" w:rsidP="00844B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844BA9" w:rsidRDefault="00844BA9" w:rsidP="00844B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BA9" w:rsidRDefault="00844BA9" w:rsidP="0084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BA9" w:rsidRPr="00CC6BB0" w:rsidRDefault="00844BA9" w:rsidP="00844BA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1. октобра 2013. године, размотрио је ПРЕДЛОГ ЗАКОНА О </w:t>
      </w:r>
      <w:r w:rsidR="006B3335">
        <w:rPr>
          <w:rFonts w:ascii="Times New Roman" w:hAnsi="Times New Roman" w:cs="Times New Roman"/>
          <w:sz w:val="24"/>
          <w:szCs w:val="24"/>
          <w:lang w:val="sr-Cyrl-RS"/>
        </w:rPr>
        <w:t>ПОТВРЂИВАЊУ СПОРАЗУМА ИЗМЕЂУ РЕПУБЛИКЕ СРБИЈЕ И КРАЉЕВИНЕ МАРОКО О УЗАЈАМНОМ ПОДСТИЦАЊУ И ЗАШТИТИ УЛАГАЊА</w:t>
      </w:r>
      <w:r w:rsidR="00CD3D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Влада.</w:t>
      </w:r>
    </w:p>
    <w:p w:rsidR="00844BA9" w:rsidRPr="008F081E" w:rsidRDefault="00844BA9" w:rsidP="00844B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4BA9" w:rsidRDefault="00844BA9" w:rsidP="00844BA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156. став 3. Пословника Народне скупштине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 за привреду, регионални развој, трговину, туризам и енергетику подноси </w:t>
      </w:r>
    </w:p>
    <w:p w:rsidR="00844BA9" w:rsidRDefault="00844BA9" w:rsidP="00844BA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BA9" w:rsidRDefault="00844BA9" w:rsidP="00844BA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844BA9" w:rsidRDefault="00844BA9" w:rsidP="00844BA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BA9" w:rsidRDefault="00CE5A40" w:rsidP="00844BA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одлучио </w:t>
      </w:r>
      <w:r w:rsidR="00B87329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bookmarkStart w:id="0" w:name="_GoBack"/>
      <w:bookmarkEnd w:id="0"/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 Предлог закона о</w:t>
      </w:r>
      <w:r w:rsidR="00844BA9" w:rsidRPr="007D02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582E">
        <w:rPr>
          <w:rFonts w:ascii="Times New Roman" w:hAnsi="Times New Roman" w:cs="Times New Roman"/>
          <w:sz w:val="24"/>
          <w:szCs w:val="24"/>
          <w:lang w:val="sr-Cyrl-RS"/>
        </w:rPr>
        <w:t>потврђивању Споразума између Републике Србије и Краљевине Мароко о узајамном подстицању и заштити улагања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4BA9" w:rsidRDefault="00844BA9" w:rsidP="00844BA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844BA9" w:rsidRDefault="00844BA9" w:rsidP="00844BA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BA9" w:rsidRDefault="00844BA9" w:rsidP="00844BA9">
      <w:pPr>
        <w:ind w:left="21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ПРЕДСЕДНИК</w:t>
      </w:r>
    </w:p>
    <w:p w:rsidR="00844BA9" w:rsidRDefault="00844BA9" w:rsidP="00844BA9"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др Александра Томић</w:t>
      </w:r>
    </w:p>
    <w:p w:rsidR="00D17ED8" w:rsidRDefault="00D17ED8"/>
    <w:sectPr w:rsidR="00D17E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A9"/>
    <w:rsid w:val="0041582E"/>
    <w:rsid w:val="00422754"/>
    <w:rsid w:val="006B3335"/>
    <w:rsid w:val="00844BA9"/>
    <w:rsid w:val="00B87329"/>
    <w:rsid w:val="00CD3D4C"/>
    <w:rsid w:val="00CE5A40"/>
    <w:rsid w:val="00D1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14</cp:revision>
  <cp:lastPrinted>2013-09-30T09:17:00Z</cp:lastPrinted>
  <dcterms:created xsi:type="dcterms:W3CDTF">2013-09-25T08:03:00Z</dcterms:created>
  <dcterms:modified xsi:type="dcterms:W3CDTF">2013-09-30T09:17:00Z</dcterms:modified>
</cp:coreProperties>
</file>